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D8" w:rsidRPr="00D06457" w:rsidRDefault="001C21D8" w:rsidP="001C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C21D8" w:rsidRDefault="001C21D8" w:rsidP="001C21D8">
      <w:pPr>
        <w:spacing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Osjaków, </w:t>
      </w:r>
      <w:r w:rsidR="00283AEA">
        <w:rPr>
          <w:rFonts w:ascii="Times New Roman" w:eastAsia="Times New Roman" w:hAnsi="Times New Roman" w:cs="Times New Roman"/>
          <w:sz w:val="24"/>
          <w:szCs w:val="24"/>
          <w:lang w:eastAsia="pl-PL"/>
        </w:rPr>
        <w:t>22.03.2018r.</w:t>
      </w:r>
      <w:bookmarkStart w:id="0" w:name="_GoBack"/>
      <w:bookmarkEnd w:id="0"/>
    </w:p>
    <w:p w:rsidR="001C21D8" w:rsidRDefault="001C21D8" w:rsidP="001C21D8">
      <w:pPr>
        <w:spacing w:before="100" w:beforeAutospacing="1" w:after="100" w:afterAutospacing="1"/>
        <w:ind w:left="-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0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NR </w:t>
      </w:r>
      <w:r w:rsidR="009A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2/2018</w:t>
      </w:r>
    </w:p>
    <w:p w:rsidR="001C21D8" w:rsidRPr="001D01EC" w:rsidRDefault="001C21D8" w:rsidP="001C21D8">
      <w:pPr>
        <w:spacing w:before="100" w:beforeAutospacing="1" w:after="100" w:afterAutospacing="1"/>
        <w:ind w:left="-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Lokalna Grupa Działania „</w:t>
      </w:r>
      <w:r>
        <w:rPr>
          <w:rFonts w:ascii="Times New Roman" w:hAnsi="Times New Roman" w:cs="Times New Roman"/>
          <w:bCs/>
          <w:sz w:val="24"/>
          <w:szCs w:val="24"/>
        </w:rPr>
        <w:t>Kraina Wielkiego Łuku Warty”</w:t>
      </w:r>
      <w:r w:rsidRPr="001D01EC">
        <w:rPr>
          <w:rFonts w:ascii="Times New Roman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2014-2020.</w:t>
      </w:r>
    </w:p>
    <w:p w:rsidR="001C21D8" w:rsidRDefault="001C21D8" w:rsidP="001C21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1EC">
        <w:rPr>
          <w:rFonts w:ascii="Times New Roman" w:hAnsi="Times New Roman" w:cs="Times New Roman"/>
          <w:b/>
          <w:bCs/>
          <w:sz w:val="24"/>
          <w:szCs w:val="24"/>
        </w:rPr>
        <w:t>I. Termin składania wniosków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21D8" w:rsidRDefault="001C21D8" w:rsidP="001C21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2E6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830D51" w:rsidRPr="0008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Pr="0008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.04.201</w:t>
      </w:r>
      <w:r w:rsidR="00830D51" w:rsidRPr="0008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8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dnia</w:t>
      </w:r>
      <w:r w:rsidR="00830D51" w:rsidRPr="0008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20.04</w:t>
      </w:r>
      <w:r w:rsidRPr="0008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830D51" w:rsidRPr="0008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r w:rsidRPr="0008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Pr="00B55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godziny 8:00 </w:t>
      </w:r>
      <w:r w:rsidRPr="00B55D57">
        <w:rPr>
          <w:rFonts w:ascii="Times New Roman" w:hAnsi="Times New Roman" w:cs="Times New Roman"/>
          <w:bCs/>
          <w:sz w:val="24"/>
          <w:szCs w:val="24"/>
        </w:rPr>
        <w:t>do godziny 14:00</w:t>
      </w:r>
    </w:p>
    <w:p w:rsidR="001C21D8" w:rsidRPr="001C21D8" w:rsidRDefault="001C21D8" w:rsidP="001C21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5D57">
        <w:rPr>
          <w:rFonts w:ascii="Times New Roman" w:hAnsi="Times New Roman" w:cs="Times New Roman"/>
          <w:bCs/>
          <w:sz w:val="24"/>
          <w:szCs w:val="24"/>
        </w:rPr>
        <w:t xml:space="preserve"> w siedzibie Biura LGD</w:t>
      </w:r>
      <w:r w:rsidR="00830D51">
        <w:rPr>
          <w:rFonts w:ascii="Times New Roman" w:hAnsi="Times New Roman" w:cs="Times New Roman"/>
          <w:bCs/>
          <w:sz w:val="24"/>
          <w:szCs w:val="24"/>
        </w:rPr>
        <w:t xml:space="preserve"> „Kraina Wielkiego Łuku Warty”, </w:t>
      </w:r>
      <w:r>
        <w:rPr>
          <w:rFonts w:ascii="Times New Roman" w:hAnsi="Times New Roman" w:cs="Times New Roman"/>
          <w:bCs/>
          <w:sz w:val="24"/>
          <w:szCs w:val="24"/>
        </w:rPr>
        <w:t>ul. Wieluńska 11.98-320 Osjaków</w:t>
      </w:r>
    </w:p>
    <w:p w:rsidR="001C21D8" w:rsidRPr="001D01EC" w:rsidRDefault="001C21D8" w:rsidP="001C21D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01EC">
        <w:rPr>
          <w:rFonts w:ascii="Times New Roman" w:hAnsi="Times New Roman" w:cs="Times New Roman"/>
          <w:b/>
          <w:bCs/>
        </w:rPr>
        <w:t xml:space="preserve">II. </w:t>
      </w:r>
      <w:r w:rsidRPr="001D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 wsparcia: refundacja kosztów kwalifikowanych do poziomu:</w:t>
      </w:r>
    </w:p>
    <w:p w:rsidR="001C21D8" w:rsidRDefault="001C21D8" w:rsidP="001C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1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429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1D01EC">
        <w:rPr>
          <w:rFonts w:ascii="Times New Roman" w:hAnsi="Times New Roman" w:cs="Times New Roman"/>
          <w:color w:val="000000"/>
          <w:sz w:val="24"/>
          <w:szCs w:val="24"/>
        </w:rPr>
        <w:t>63,63% kosztów kwalifikowalnych w przypadku jednostek sektora finansów publicznych;</w:t>
      </w:r>
    </w:p>
    <w:p w:rsidR="001C21D8" w:rsidRPr="000E5E60" w:rsidRDefault="001C21D8" w:rsidP="001C21D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5E6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0E5E60">
        <w:rPr>
          <w:rFonts w:ascii="Times New Roman" w:hAnsi="Times New Roman" w:cs="Times New Roman"/>
          <w:sz w:val="22"/>
          <w:szCs w:val="22"/>
        </w:rPr>
        <w:t>70% kosztów kwalifikowanych – w przypadku podmiotu wykonującego działalność   gospodarczą</w:t>
      </w:r>
    </w:p>
    <w:p w:rsidR="001C21D8" w:rsidRDefault="001C21D8" w:rsidP="001C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1D01EC">
        <w:rPr>
          <w:rFonts w:ascii="Times New Roman" w:hAnsi="Times New Roman" w:cs="Times New Roman"/>
          <w:color w:val="000000"/>
          <w:sz w:val="24"/>
          <w:szCs w:val="24"/>
        </w:rPr>
        <w:t>100% kosztów kwalifikowalnych dla pozostałych podmiotów aplikujących do LGD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D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21D8" w:rsidRPr="001D01EC" w:rsidRDefault="001C21D8" w:rsidP="001C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Zakres tematyczny:</w:t>
      </w:r>
    </w:p>
    <w:p w:rsidR="001C21D8" w:rsidRPr="001D01EC" w:rsidRDefault="001C21D8" w:rsidP="001C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1E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B52EEA">
        <w:rPr>
          <w:rFonts w:ascii="Times New Roman" w:hAnsi="Times New Roman" w:cs="Times New Roman"/>
          <w:b/>
          <w:color w:val="000000"/>
          <w:sz w:val="24"/>
          <w:szCs w:val="24"/>
        </w:rPr>
        <w:t>Zachowanie dziedzictwa lokalnego</w:t>
      </w:r>
      <w:r w:rsidRPr="001D01EC">
        <w:rPr>
          <w:rFonts w:ascii="Times New Roman" w:hAnsi="Times New Roman" w:cs="Times New Roman"/>
          <w:color w:val="000000"/>
          <w:sz w:val="24"/>
          <w:szCs w:val="24"/>
        </w:rPr>
        <w:t xml:space="preserve"> - (§2 ust. 1 pkt 5 Rozporządzenia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inistra Rolnictwa i Rozwoju Wsi </w:t>
      </w:r>
      <w:r w:rsidRPr="001D01EC">
        <w:rPr>
          <w:rFonts w:ascii="Times New Roman" w:hAnsi="Times New Roman" w:cs="Times New Roman"/>
          <w:color w:val="000000"/>
          <w:sz w:val="24"/>
          <w:szCs w:val="24"/>
        </w:rPr>
        <w:t>z dnia 24 września 2015 r. w sprawie szczegółowyc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warunków i trybu przyznawania </w:t>
      </w:r>
      <w:r w:rsidRPr="001D01EC">
        <w:rPr>
          <w:rFonts w:ascii="Times New Roman" w:hAnsi="Times New Roman" w:cs="Times New Roman"/>
          <w:color w:val="000000"/>
          <w:sz w:val="24"/>
          <w:szCs w:val="24"/>
        </w:rPr>
        <w:t>pomocy finansowej w ramach poddziałania „Wsparcie na Wdrażanie operacji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1EC">
        <w:rPr>
          <w:rFonts w:ascii="Times New Roman" w:hAnsi="Times New Roman" w:cs="Times New Roman"/>
          <w:color w:val="000000"/>
          <w:sz w:val="24"/>
          <w:szCs w:val="24"/>
        </w:rPr>
        <w:t>ramach strategii rozwoju lokalnego kierowanego przez społeczność” objętego</w:t>
      </w:r>
    </w:p>
    <w:p w:rsidR="001C21D8" w:rsidRPr="001D01EC" w:rsidRDefault="001C21D8" w:rsidP="001C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1EC">
        <w:rPr>
          <w:rFonts w:ascii="Times New Roman" w:hAnsi="Times New Roman" w:cs="Times New Roman"/>
          <w:color w:val="000000"/>
          <w:sz w:val="24"/>
          <w:szCs w:val="24"/>
        </w:rPr>
        <w:t>Programem Rozwoju Obszarów Wiejsk</w:t>
      </w:r>
      <w:r w:rsidR="00830D51">
        <w:rPr>
          <w:rFonts w:ascii="Times New Roman" w:hAnsi="Times New Roman" w:cs="Times New Roman"/>
          <w:color w:val="000000"/>
          <w:sz w:val="24"/>
          <w:szCs w:val="24"/>
        </w:rPr>
        <w:t>ich na lata 2014-2020</w:t>
      </w:r>
      <w:r w:rsidR="00D3247D">
        <w:rPr>
          <w:rFonts w:ascii="Times New Roman" w:hAnsi="Times New Roman" w:cs="Times New Roman"/>
          <w:color w:val="000000"/>
          <w:sz w:val="24"/>
          <w:szCs w:val="24"/>
        </w:rPr>
        <w:t>(ze</w:t>
      </w:r>
      <w:r w:rsidR="00830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47D">
        <w:rPr>
          <w:rFonts w:ascii="Times New Roman" w:hAnsi="Times New Roman" w:cs="Times New Roman"/>
          <w:color w:val="000000"/>
          <w:sz w:val="24"/>
          <w:szCs w:val="24"/>
        </w:rPr>
        <w:t xml:space="preserve">zmianami: </w:t>
      </w:r>
      <w:r w:rsidR="000802E6">
        <w:rPr>
          <w:rFonts w:ascii="Times New Roman" w:hAnsi="Times New Roman" w:cs="Times New Roman"/>
          <w:color w:val="000000"/>
          <w:sz w:val="24"/>
          <w:szCs w:val="24"/>
        </w:rPr>
        <w:t xml:space="preserve">Dz.U.2017 poz. </w:t>
      </w:r>
      <w:r w:rsidR="00830D51">
        <w:rPr>
          <w:rFonts w:ascii="Times New Roman" w:hAnsi="Times New Roman" w:cs="Times New Roman"/>
          <w:color w:val="000000"/>
          <w:sz w:val="24"/>
          <w:szCs w:val="24"/>
        </w:rPr>
        <w:t>772</w:t>
      </w:r>
      <w:r w:rsidR="006D64C8">
        <w:rPr>
          <w:rFonts w:ascii="Times New Roman" w:hAnsi="Times New Roman" w:cs="Times New Roman"/>
          <w:color w:val="000000"/>
          <w:sz w:val="24"/>
          <w:szCs w:val="24"/>
        </w:rPr>
        <w:t>,1588</w:t>
      </w:r>
      <w:r w:rsidRPr="001D01EC">
        <w:rPr>
          <w:rFonts w:ascii="Times New Roman" w:hAnsi="Times New Roman" w:cs="Times New Roman"/>
          <w:color w:val="000000"/>
          <w:sz w:val="24"/>
          <w:szCs w:val="24"/>
        </w:rPr>
        <w:t xml:space="preserve"> );</w:t>
      </w:r>
    </w:p>
    <w:p w:rsidR="001C21D8" w:rsidRPr="001D01EC" w:rsidRDefault="001C21D8" w:rsidP="001C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1D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warunki udzielenia wsparcia:</w:t>
      </w:r>
    </w:p>
    <w:p w:rsidR="001C21D8" w:rsidRPr="001D01EC" w:rsidRDefault="001C21D8" w:rsidP="001C21D8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>Aby wniosek mógł zostać wybrany przez LGD do finansowania, musi spełnić warunki określone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</w:t>
      </w:r>
      <w:r w:rsidR="00D3247D">
        <w:rPr>
          <w:rFonts w:ascii="Times New Roman" w:hAnsi="Times New Roman" w:cs="Times New Roman"/>
        </w:rPr>
        <w:t>ów Wiejskich na lata 2014-2020 (ze zmianami: Dz.U.2017 poz.772</w:t>
      </w:r>
      <w:r w:rsidR="006D64C8">
        <w:rPr>
          <w:rFonts w:ascii="Times New Roman" w:hAnsi="Times New Roman" w:cs="Times New Roman"/>
        </w:rPr>
        <w:t>, 1588</w:t>
      </w:r>
      <w:r w:rsidR="00D3247D" w:rsidRPr="001D01EC">
        <w:rPr>
          <w:rFonts w:ascii="Times New Roman" w:hAnsi="Times New Roman" w:cs="Times New Roman"/>
        </w:rPr>
        <w:t>)</w:t>
      </w:r>
      <w:r w:rsidRPr="001D01EC">
        <w:rPr>
          <w:rFonts w:ascii="Times New Roman" w:hAnsi="Times New Roman" w:cs="Times New Roman"/>
        </w:rPr>
        <w:t xml:space="preserve">, a ponadto </w:t>
      </w:r>
    </w:p>
    <w:p w:rsidR="001C21D8" w:rsidRDefault="001C21D8" w:rsidP="001C21D8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>- zostać uznany za zgodny z LSR, w tym zgodny z warunkami przyznania pomocy określonymi w Programie Rozwoju Obszar</w:t>
      </w:r>
      <w:r>
        <w:rPr>
          <w:rFonts w:ascii="Times New Roman" w:hAnsi="Times New Roman" w:cs="Times New Roman"/>
        </w:rPr>
        <w:t>ów Wiejskich na lata 2014-2020,</w:t>
      </w:r>
    </w:p>
    <w:p w:rsidR="001C21D8" w:rsidRPr="00AB4FCA" w:rsidRDefault="001C21D8" w:rsidP="000802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1EC">
        <w:rPr>
          <w:rFonts w:ascii="Times New Roman" w:eastAsia="Times New Roman" w:hAnsi="Times New Roman" w:cs="Times New Roman"/>
          <w:lang w:eastAsia="pl-PL"/>
        </w:rPr>
        <w:t xml:space="preserve">Wnioski wraz z załącznikami (wykaz obowiązujących załączników podany jest w formularzach wniosków) należy składać na odpowiednich formularzach </w:t>
      </w:r>
      <w:r w:rsidRPr="001D01EC">
        <w:rPr>
          <w:rFonts w:ascii="Times New Roman" w:hAnsi="Times New Roman" w:cs="Times New Roman"/>
        </w:rPr>
        <w:t xml:space="preserve">bezpośrednio tj. osobiście lub przez pełnomocnika lub osobę upoważnioną, w dwóch egzemplarzach w formie papierowej oraz dwóch w wersji elektronicznej, do siedziby </w:t>
      </w:r>
      <w:r w:rsidR="000802E6">
        <w:rPr>
          <w:rFonts w:ascii="Times New Roman" w:hAnsi="Times New Roman" w:cs="Times New Roman"/>
        </w:rPr>
        <w:t>LGD</w:t>
      </w:r>
      <w:r w:rsidRPr="001D0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wskazanym w pkt.</w:t>
      </w:r>
      <w:r w:rsidR="000802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ogłoszenia.</w:t>
      </w:r>
      <w:r w:rsidRPr="001D01EC">
        <w:rPr>
          <w:rFonts w:ascii="Times New Roman" w:hAnsi="Times New Roman" w:cs="Times New Roman"/>
        </w:rPr>
        <w:t xml:space="preserve"> Wnioski nadsyłane </w:t>
      </w:r>
      <w:r w:rsidRPr="00AB4FCA">
        <w:rPr>
          <w:rFonts w:ascii="Times New Roman" w:hAnsi="Times New Roman" w:cs="Times New Roman"/>
          <w:color w:val="000000" w:themeColor="text1"/>
        </w:rPr>
        <w:t>drogą pocztową, faksem lub drogą elektroniczną nie będą uwzględniane.</w:t>
      </w:r>
      <w:r w:rsidRPr="00AB4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1D8" w:rsidRDefault="001C21D8" w:rsidP="000802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CA">
        <w:rPr>
          <w:rFonts w:ascii="Times New Roman" w:hAnsi="Times New Roman" w:cs="Times New Roman"/>
          <w:color w:val="000000" w:themeColor="text1"/>
          <w:sz w:val="24"/>
          <w:szCs w:val="24"/>
        </w:rPr>
        <w:t>Załączniki dodatkowe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C21D8" w:rsidRPr="009717F2" w:rsidRDefault="001C21D8" w:rsidP="000802E6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F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potwierdzające, że inwestycje w ramach operacji będą realizowane na nieruchomości będącej własnością lub współwłasnością Wnioskodawcy lub Wnioskodawca posiada udokumentowane prawo do dysponowania nieruchomością na cele określone we wniosku o przyznanie pomocy, co najmniej przez okres realizacji operacji oraz okres podlegania zobowiązaniu do zapewnienia trwałości operacji.</w:t>
      </w:r>
    </w:p>
    <w:p w:rsidR="001C21D8" w:rsidRPr="009717F2" w:rsidRDefault="001C21D8" w:rsidP="000802E6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potwierdzające, że wnioskodawca posiada:</w:t>
      </w:r>
      <w:r w:rsidRPr="0097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doświadczenie w realizacji projektów o charakterze podobnym do operacji, którą zamierza realizować, lub</w:t>
      </w:r>
      <w:r w:rsidRPr="0097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zasoby odpowiednie do przedmiotu operacji, którą zamierza realizować, lub</w:t>
      </w:r>
      <w:r w:rsidRPr="0097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jeżeli jest osoba fizyczną, kwalifikacje odpowiedn</w:t>
      </w:r>
      <w:r w:rsidR="000802E6">
        <w:rPr>
          <w:rFonts w:ascii="Times New Roman" w:eastAsia="Times New Roman" w:hAnsi="Times New Roman" w:cs="Times New Roman"/>
          <w:sz w:val="24"/>
          <w:szCs w:val="24"/>
          <w:lang w:eastAsia="pl-PL"/>
        </w:rPr>
        <w:t>ie do przedmiotu operacji, lub</w:t>
      </w:r>
      <w:r w:rsidRPr="0097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działalność odpowiednią do przedmiotu operacji, którą zamierza realizować.</w:t>
      </w:r>
    </w:p>
    <w:p w:rsidR="001C21D8" w:rsidRPr="009717F2" w:rsidRDefault="001C21D8" w:rsidP="000802E6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F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kryteriów wyboru operacji.</w:t>
      </w:r>
    </w:p>
    <w:p w:rsidR="001C21D8" w:rsidRPr="000802E6" w:rsidRDefault="001C21D8" w:rsidP="00080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F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pomocnicze, które po</w:t>
      </w:r>
      <w:r w:rsidR="000802E6">
        <w:rPr>
          <w:rFonts w:ascii="Times New Roman" w:eastAsia="Times New Roman" w:hAnsi="Times New Roman" w:cs="Times New Roman"/>
          <w:sz w:val="24"/>
          <w:szCs w:val="24"/>
          <w:lang w:eastAsia="pl-PL"/>
        </w:rPr>
        <w:t>zwolą na poprawną ocenę wniosku</w:t>
      </w:r>
    </w:p>
    <w:p w:rsidR="001C21D8" w:rsidRPr="00970DFB" w:rsidRDefault="001C21D8" w:rsidP="0008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1D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D01EC">
        <w:rPr>
          <w:rFonts w:ascii="Times New Roman" w:hAnsi="Times New Roman" w:cs="Times New Roman"/>
          <w:b/>
          <w:bCs/>
          <w:sz w:val="24"/>
          <w:szCs w:val="24"/>
        </w:rPr>
        <w:t xml:space="preserve">Kryteria wyboru projektów </w:t>
      </w:r>
      <w:r w:rsidRPr="001D01EC"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dostępne na stronie internetowej www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.krainawarty.</w:t>
      </w:r>
      <w:r w:rsidRPr="001D01EC">
        <w:rPr>
          <w:rFonts w:ascii="Times New Roman" w:eastAsia="Times New Roman" w:hAnsi="Times New Roman" w:cs="Times New Roman"/>
          <w:sz w:val="24"/>
          <w:szCs w:val="24"/>
          <w:lang w:eastAsia="pl-PL"/>
        </w:rPr>
        <w:t>pl.</w:t>
      </w:r>
    </w:p>
    <w:p w:rsidR="001C21D8" w:rsidRPr="00970DFB" w:rsidRDefault="001C21D8" w:rsidP="000802E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Suma punktów </w:t>
      </w:r>
      <w:r w:rsidRPr="001D01EC">
        <w:rPr>
          <w:rFonts w:ascii="Times New Roman" w:hAnsi="Times New Roman" w:cs="Times New Roman"/>
        </w:rPr>
        <w:t xml:space="preserve">z ważnych Kart Oceny Zgodności Operacji z Lokalnymi Kryteriami musi osiągnąć minimalny próg punktowy wynoszący </w:t>
      </w:r>
      <w:r>
        <w:rPr>
          <w:rFonts w:ascii="Times New Roman" w:hAnsi="Times New Roman" w:cs="Times New Roman"/>
          <w:b/>
          <w:bCs/>
        </w:rPr>
        <w:t xml:space="preserve">25 </w:t>
      </w:r>
      <w:r w:rsidRPr="001D01EC">
        <w:rPr>
          <w:rFonts w:ascii="Times New Roman" w:hAnsi="Times New Roman" w:cs="Times New Roman"/>
          <w:b/>
          <w:bCs/>
        </w:rPr>
        <w:t xml:space="preserve">pkt. </w:t>
      </w:r>
    </w:p>
    <w:p w:rsidR="001C21D8" w:rsidRPr="001D01EC" w:rsidRDefault="001C21D8" w:rsidP="0008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1D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Limit środków w ogłoszonym naborze wynosi:</w:t>
      </w:r>
    </w:p>
    <w:p w:rsidR="001C21D8" w:rsidRPr="001D01EC" w:rsidRDefault="001C21D8" w:rsidP="0008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C">
        <w:rPr>
          <w:rFonts w:ascii="Times New Roman" w:hAnsi="Times New Roman" w:cs="Times New Roman"/>
          <w:color w:val="000000"/>
          <w:sz w:val="24"/>
          <w:szCs w:val="24"/>
        </w:rPr>
        <w:t xml:space="preserve">Zachowanie dziedzictwa lokalnego </w:t>
      </w:r>
      <w:r w:rsidR="000802E6" w:rsidRPr="006D64C8">
        <w:rPr>
          <w:rFonts w:ascii="Times New Roman" w:hAnsi="Times New Roman" w:cs="Times New Roman"/>
          <w:b/>
          <w:color w:val="000000"/>
          <w:sz w:val="24"/>
          <w:szCs w:val="24"/>
        </w:rPr>
        <w:t>263 806,00</w:t>
      </w:r>
      <w:r w:rsidRPr="006D64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zł.</w:t>
      </w:r>
    </w:p>
    <w:p w:rsidR="001C21D8" w:rsidRPr="001D01EC" w:rsidRDefault="001C21D8" w:rsidP="0008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1D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Formularze wniosków o przyznanie pomocy, wniosków o płatność oraz projekt</w:t>
      </w:r>
    </w:p>
    <w:p w:rsidR="001C21D8" w:rsidRPr="001D01EC" w:rsidRDefault="001C21D8" w:rsidP="0008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umowy o udzielenie wsparcia </w:t>
      </w:r>
      <w:r w:rsidRPr="001D01EC">
        <w:rPr>
          <w:rFonts w:ascii="Times New Roman" w:hAnsi="Times New Roman" w:cs="Times New Roman"/>
          <w:color w:val="000000"/>
          <w:sz w:val="24"/>
          <w:szCs w:val="24"/>
        </w:rPr>
        <w:t>dostępne są na stronie Samorządu Województwa</w:t>
      </w:r>
    </w:p>
    <w:p w:rsidR="001C21D8" w:rsidRDefault="001C21D8" w:rsidP="000802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Łódzkiego </w:t>
      </w:r>
      <w:hyperlink r:id="rId8" w:history="1">
        <w:r w:rsidRPr="0079646D">
          <w:rPr>
            <w:rStyle w:val="Hipercze"/>
            <w:rFonts w:ascii="Times New Roman" w:hAnsi="Times New Roman" w:cs="Times New Roman"/>
          </w:rPr>
          <w:t>www.lodzkie.pl</w:t>
        </w:r>
      </w:hyperlink>
      <w:r>
        <w:rPr>
          <w:rFonts w:ascii="Times New Roman" w:hAnsi="Times New Roman" w:cs="Times New Roman"/>
        </w:rPr>
        <w:t xml:space="preserve">, </w:t>
      </w:r>
      <w:r w:rsidRPr="001D0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707252">
          <w:rPr>
            <w:rStyle w:val="Hipercze"/>
            <w:rFonts w:ascii="Times New Roman" w:hAnsi="Times New Roman" w:cs="Times New Roman"/>
          </w:rPr>
          <w:t>www.arimr.gov.pl</w:t>
        </w:r>
      </w:hyperlink>
      <w:r>
        <w:rPr>
          <w:rFonts w:ascii="Times New Roman" w:hAnsi="Times New Roman" w:cs="Times New Roman"/>
        </w:rPr>
        <w:t xml:space="preserve"> oraz  </w:t>
      </w:r>
      <w:r w:rsidRPr="001D01EC">
        <w:rPr>
          <w:rFonts w:ascii="Times New Roman" w:hAnsi="Times New Roman" w:cs="Times New Roman"/>
        </w:rPr>
        <w:t>LGD</w:t>
      </w:r>
      <w:r w:rsidR="000802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”Kraina Wielkiego Łuku Warty ” www.krainawarty.pl</w:t>
      </w:r>
    </w:p>
    <w:p w:rsidR="001C21D8" w:rsidRPr="00C22330" w:rsidRDefault="000802E6" w:rsidP="00080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LGD </w:t>
      </w:r>
      <w:r w:rsidR="001C21D8">
        <w:rPr>
          <w:rFonts w:ascii="Times New Roman" w:hAnsi="Times New Roman" w:cs="Times New Roman"/>
          <w:bCs/>
          <w:sz w:val="24"/>
          <w:szCs w:val="24"/>
        </w:rPr>
        <w:t>„Kraina Wielkiego Łuku Warty”</w:t>
      </w:r>
      <w:r>
        <w:rPr>
          <w:rFonts w:ascii="Times New Roman" w:hAnsi="Times New Roman" w:cs="Times New Roman"/>
        </w:rPr>
        <w:t xml:space="preserve"> </w:t>
      </w:r>
      <w:r w:rsidR="001C21D8" w:rsidRPr="001D01EC">
        <w:rPr>
          <w:rFonts w:ascii="Times New Roman" w:hAnsi="Times New Roman" w:cs="Times New Roman"/>
        </w:rPr>
        <w:t>zapewnia bezpłatne doradztwo i pomoc w przygotowaniu wniosku. Szczegółowe informacje dostępne są w biurze LGD</w:t>
      </w:r>
      <w:r w:rsidR="001C21D8">
        <w:rPr>
          <w:rFonts w:ascii="Times New Roman" w:hAnsi="Times New Roman" w:cs="Times New Roman"/>
        </w:rPr>
        <w:t xml:space="preserve"> </w:t>
      </w:r>
      <w:r w:rsidR="001C21D8">
        <w:rPr>
          <w:rFonts w:ascii="Times New Roman" w:hAnsi="Times New Roman" w:cs="Times New Roman"/>
          <w:bCs/>
          <w:sz w:val="24"/>
          <w:szCs w:val="24"/>
        </w:rPr>
        <w:t xml:space="preserve">„Kraina Wielkiego Łuku Warty” ul. Wieluńska 11.98-320 Osjaków </w:t>
      </w:r>
      <w:r w:rsidR="001C21D8" w:rsidRPr="001D01EC">
        <w:rPr>
          <w:rFonts w:ascii="Times New Roman" w:hAnsi="Times New Roman" w:cs="Times New Roman"/>
        </w:rPr>
        <w:t xml:space="preserve">od </w:t>
      </w:r>
      <w:r w:rsidR="001C21D8">
        <w:rPr>
          <w:rFonts w:ascii="Times New Roman" w:hAnsi="Times New Roman" w:cs="Times New Roman"/>
        </w:rPr>
        <w:t>poniedziałku do piątku w godz. 7.00–15.00, telefon (43) 842 35 22</w:t>
      </w:r>
      <w:r w:rsidR="001C21D8" w:rsidRPr="001D01EC">
        <w:rPr>
          <w:rFonts w:ascii="Times New Roman" w:hAnsi="Times New Roman" w:cs="Times New Roman"/>
        </w:rPr>
        <w:t>, email:</w:t>
      </w:r>
      <w:r w:rsidR="001C21D8">
        <w:rPr>
          <w:rFonts w:ascii="Times New Roman" w:hAnsi="Times New Roman" w:cs="Times New Roman"/>
        </w:rPr>
        <w:t>lgd@krainawarty.pl</w:t>
      </w:r>
      <w:r w:rsidR="001C21D8" w:rsidRPr="001D01EC">
        <w:rPr>
          <w:rFonts w:ascii="Times New Roman" w:hAnsi="Times New Roman" w:cs="Times New Roman"/>
        </w:rPr>
        <w:t xml:space="preserve"> </w:t>
      </w:r>
    </w:p>
    <w:p w:rsidR="001C21D8" w:rsidRPr="001624BC" w:rsidRDefault="001C21D8" w:rsidP="0008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4BC">
        <w:rPr>
          <w:rFonts w:ascii="Times New Roman" w:hAnsi="Times New Roman" w:cs="Times New Roman"/>
          <w:sz w:val="24"/>
          <w:szCs w:val="24"/>
        </w:rPr>
        <w:t>Lokalna Strategia Rozwoju wraz z załącznikami znajduje się na stronie</w:t>
      </w:r>
      <w:r w:rsidRPr="00C22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www.krainawarty.pl</w:t>
      </w:r>
    </w:p>
    <w:p w:rsidR="001C21D8" w:rsidRPr="001624BC" w:rsidRDefault="001C21D8" w:rsidP="0008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3B">
        <w:rPr>
          <w:rFonts w:ascii="Times New Roman" w:hAnsi="Times New Roman" w:cs="Times New Roman"/>
          <w:bCs/>
        </w:rPr>
        <w:t xml:space="preserve">Procedury </w:t>
      </w:r>
      <w:r>
        <w:rPr>
          <w:rFonts w:ascii="Times New Roman" w:hAnsi="Times New Roman" w:cs="Times New Roman"/>
          <w:bCs/>
        </w:rPr>
        <w:t>wyboru i oceny operacji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załącznikami znajdują</w:t>
      </w:r>
      <w:r w:rsidRPr="001624BC">
        <w:rPr>
          <w:rFonts w:ascii="Times New Roman" w:hAnsi="Times New Roman" w:cs="Times New Roman"/>
          <w:sz w:val="24"/>
          <w:szCs w:val="24"/>
        </w:rPr>
        <w:t xml:space="preserve"> się na stronie </w:t>
      </w:r>
      <w:r>
        <w:rPr>
          <w:rFonts w:ascii="Times New Roman" w:hAnsi="Times New Roman" w:cs="Times New Roman"/>
        </w:rPr>
        <w:t>www.krainawarty.pl</w:t>
      </w:r>
    </w:p>
    <w:p w:rsidR="001C21D8" w:rsidRDefault="001C21D8" w:rsidP="000802E6">
      <w:pPr>
        <w:pStyle w:val="Default"/>
        <w:rPr>
          <w:rFonts w:ascii="Times New Roman" w:hAnsi="Times New Roman" w:cs="Times New Roman"/>
        </w:rPr>
      </w:pPr>
    </w:p>
    <w:p w:rsidR="001C21D8" w:rsidRPr="008651D0" w:rsidRDefault="001C21D8" w:rsidP="0008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539D3" w:rsidRDefault="00E539D3" w:rsidP="000802E6"/>
    <w:sectPr w:rsidR="00E539D3" w:rsidSect="001D71EB">
      <w:head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FE" w:rsidRDefault="00F548FE" w:rsidP="000C52F4">
      <w:pPr>
        <w:spacing w:after="0" w:line="240" w:lineRule="auto"/>
      </w:pPr>
      <w:r>
        <w:separator/>
      </w:r>
    </w:p>
  </w:endnote>
  <w:endnote w:type="continuationSeparator" w:id="0">
    <w:p w:rsidR="00F548FE" w:rsidRDefault="00F548FE" w:rsidP="000C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FE" w:rsidRDefault="00F548FE" w:rsidP="000C52F4">
      <w:pPr>
        <w:spacing w:after="0" w:line="240" w:lineRule="auto"/>
      </w:pPr>
      <w:r>
        <w:separator/>
      </w:r>
    </w:p>
  </w:footnote>
  <w:footnote w:type="continuationSeparator" w:id="0">
    <w:p w:rsidR="00F548FE" w:rsidRDefault="00F548FE" w:rsidP="000C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F4" w:rsidRDefault="000C52F4" w:rsidP="000C52F4">
    <w:pPr>
      <w:pStyle w:val="Nagwek"/>
      <w:tabs>
        <w:tab w:val="left" w:pos="465"/>
      </w:tabs>
    </w:pPr>
    <w:r>
      <w:tab/>
    </w:r>
    <w:r>
      <w:rPr>
        <w:noProof/>
        <w:lang w:eastAsia="pl-PL"/>
      </w:rPr>
      <w:drawing>
        <wp:inline distT="0" distB="0" distL="0" distR="0" wp14:anchorId="4484F4A8" wp14:editId="3BAAB789">
          <wp:extent cx="790575" cy="515392"/>
          <wp:effectExtent l="0" t="0" r="0" b="0"/>
          <wp:docPr id="15" name="Obraz 15" descr="Znalezione obrazy dla zapytania logo ue do pobr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e do pobra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42" cy="51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A1158">
      <w:rPr>
        <w:noProof/>
        <w:lang w:eastAsia="pl-PL"/>
      </w:rPr>
      <w:drawing>
        <wp:inline distT="0" distB="0" distL="0" distR="0" wp14:anchorId="2F30EC82" wp14:editId="02EDFC2A">
          <wp:extent cx="853440" cy="5607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BA97AE7" wp14:editId="2FDCE5B5">
          <wp:simplePos x="0" y="0"/>
          <wp:positionH relativeFrom="column">
            <wp:posOffset>2681605</wp:posOffset>
          </wp:positionH>
          <wp:positionV relativeFrom="paragraph">
            <wp:posOffset>-635</wp:posOffset>
          </wp:positionV>
          <wp:extent cx="533400" cy="5334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52F4" w:rsidRDefault="000C52F4" w:rsidP="000C52F4">
    <w:pPr>
      <w:pStyle w:val="Nagwek"/>
      <w:tabs>
        <w:tab w:val="left" w:pos="465"/>
      </w:tabs>
    </w:pPr>
  </w:p>
  <w:p w:rsidR="000C52F4" w:rsidRDefault="000C52F4" w:rsidP="000C52F4">
    <w:pPr>
      <w:pStyle w:val="Nagwek"/>
      <w:tabs>
        <w:tab w:val="left" w:pos="465"/>
      </w:tabs>
      <w:jc w:val="center"/>
    </w:pPr>
    <w:r w:rsidRPr="00B13EEE">
      <w:rPr>
        <w:rFonts w:ascii="Times New Roman" w:hAnsi="Times New Roman" w:cs="Times New Roman"/>
        <w:i/>
        <w:iCs/>
        <w:sz w:val="18"/>
        <w:szCs w:val="18"/>
      </w:rPr>
      <w:t>„Europejski Fundusz Rolny na rzecz Rozwoju Obszarów Wiejskich: Europa inwestująca w obszary wiejskie.”</w:t>
    </w:r>
  </w:p>
  <w:p w:rsidR="00B13EEE" w:rsidRDefault="00F548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50C5B"/>
    <w:multiLevelType w:val="multilevel"/>
    <w:tmpl w:val="656C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D8"/>
    <w:rsid w:val="000802E6"/>
    <w:rsid w:val="000C52F4"/>
    <w:rsid w:val="001C21D8"/>
    <w:rsid w:val="00200BE3"/>
    <w:rsid w:val="00283AEA"/>
    <w:rsid w:val="004E57B5"/>
    <w:rsid w:val="006D64C8"/>
    <w:rsid w:val="00830D51"/>
    <w:rsid w:val="009A1158"/>
    <w:rsid w:val="00D3247D"/>
    <w:rsid w:val="00D54298"/>
    <w:rsid w:val="00E539D3"/>
    <w:rsid w:val="00F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1D8"/>
    <w:rPr>
      <w:color w:val="0000FF"/>
      <w:u w:val="single"/>
    </w:rPr>
  </w:style>
  <w:style w:type="paragraph" w:customStyle="1" w:styleId="Default">
    <w:name w:val="Default"/>
    <w:rsid w:val="001C2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1D8"/>
  </w:style>
  <w:style w:type="paragraph" w:styleId="Tekstdymka">
    <w:name w:val="Balloon Text"/>
    <w:basedOn w:val="Normalny"/>
    <w:link w:val="TekstdymkaZnak"/>
    <w:uiPriority w:val="99"/>
    <w:semiHidden/>
    <w:unhideWhenUsed/>
    <w:rsid w:val="001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D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1D8"/>
    <w:rPr>
      <w:color w:val="0000FF"/>
      <w:u w:val="single"/>
    </w:rPr>
  </w:style>
  <w:style w:type="paragraph" w:customStyle="1" w:styleId="Default">
    <w:name w:val="Default"/>
    <w:rsid w:val="001C2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1D8"/>
  </w:style>
  <w:style w:type="paragraph" w:styleId="Tekstdymka">
    <w:name w:val="Balloon Text"/>
    <w:basedOn w:val="Normalny"/>
    <w:link w:val="TekstdymkaZnak"/>
    <w:uiPriority w:val="99"/>
    <w:semiHidden/>
    <w:unhideWhenUsed/>
    <w:rsid w:val="001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D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Tokarska</dc:creator>
  <cp:lastModifiedBy>Alina Tokarska</cp:lastModifiedBy>
  <cp:revision>4</cp:revision>
  <cp:lastPrinted>2018-03-05T10:24:00Z</cp:lastPrinted>
  <dcterms:created xsi:type="dcterms:W3CDTF">2018-03-05T09:13:00Z</dcterms:created>
  <dcterms:modified xsi:type="dcterms:W3CDTF">2018-03-22T12:35:00Z</dcterms:modified>
</cp:coreProperties>
</file>